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36" w:rsidRDefault="00040436">
      <w:pPr>
        <w:spacing w:after="0" w:line="240" w:lineRule="auto"/>
        <w:ind w:left="720" w:hanging="36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Popcorn maker was donated to Winnebago County </w:t>
      </w:r>
    </w:p>
    <w:p w:rsidR="00040436" w:rsidRDefault="00040436">
      <w:pPr>
        <w:spacing w:after="0" w:line="240" w:lineRule="auto"/>
        <w:ind w:left="720" w:hanging="360"/>
        <w:jc w:val="center"/>
        <w:rPr>
          <w:color w:val="auto"/>
          <w:sz w:val="24"/>
          <w:szCs w:val="24"/>
        </w:rPr>
      </w:pPr>
      <w:r>
        <w:rPr>
          <w:color w:val="auto"/>
          <w:sz w:val="36"/>
          <w:szCs w:val="36"/>
        </w:rPr>
        <w:t>4-H for any club/group to use!</w:t>
      </w: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$100 deposit will be required to reserve the popcorn maker.</w:t>
      </w: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Popcorn kernels and oil must be purchased from  the 4-H office.</w:t>
      </w: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$37.25 for a case of 28 packs, or $1.34 for individual packs.</w:t>
      </w: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Must be able to safely transport popcorn maker.</w:t>
      </w: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group borrowing the popcorn maker is responsible for </w:t>
      </w: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supplying bags or bowls for serving.</w:t>
      </w: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machine must be thoroughly cleaned with the cleaning                  solution provided from the office and returned in good                  condition to have the deposit refunded. </w:t>
      </w:r>
    </w:p>
    <w:p w:rsidR="00040436" w:rsidRDefault="00040436">
      <w:pPr>
        <w:spacing w:after="0" w:line="240" w:lineRule="auto"/>
        <w:ind w:left="720" w:hanging="360"/>
        <w:rPr>
          <w:color w:val="auto"/>
          <w:sz w:val="24"/>
          <w:szCs w:val="24"/>
        </w:rPr>
      </w:pPr>
    </w:p>
    <w:p w:rsidR="00040436" w:rsidRDefault="00040436">
      <w:pPr>
        <w:spacing w:after="0" w:line="240" w:lineRule="auto"/>
        <w:ind w:left="360" w:hanging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Call the Extension/4-H office to reserve the popcorn maker at </w:t>
      </w:r>
    </w:p>
    <w:p w:rsidR="00040436" w:rsidRDefault="00040436">
      <w:pPr>
        <w:spacing w:after="0" w:line="240" w:lineRule="auto"/>
        <w:ind w:left="360" w:hanging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920-232-1974 or email ARolph@winnebagocountywi.gov</w:t>
      </w:r>
    </w:p>
    <w:sectPr w:rsidR="00040436" w:rsidSect="000404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40436"/>
    <w:rsid w:val="000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719F8BD-E2FE-4CC0-B669-1DED86D7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2023-01-20T18:14:00Z</dcterms:created>
</cp:coreProperties>
</file>